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025FCC" w:rsidRPr="00DC40D2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F620A5" w:rsidRPr="00F620A5" w:rsidRDefault="00025FCC" w:rsidP="00F620A5">
      <w:pPr>
        <w:tabs>
          <w:tab w:val="right" w:pos="1077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620A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F620A5">
        <w:rPr>
          <w:rFonts w:ascii="Times New Roman" w:hAnsi="Times New Roman" w:cs="Times New Roman"/>
          <w:sz w:val="28"/>
          <w:szCs w:val="28"/>
        </w:rPr>
        <w:t xml:space="preserve"> </w:t>
      </w:r>
      <w:r w:rsidR="00DC40D2" w:rsidRPr="00F620A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="00DC40D2" w:rsidRPr="00F620A5">
        <w:rPr>
          <w:rFonts w:ascii="Times New Roman" w:hAnsi="Times New Roman" w:cs="Times New Roman"/>
          <w:sz w:val="28"/>
          <w:szCs w:val="28"/>
        </w:rPr>
        <w:t xml:space="preserve"> </w:t>
      </w:r>
      <w:r w:rsidR="00F620A5" w:rsidRPr="00F620A5">
        <w:rPr>
          <w:rFonts w:ascii="Times New Roman" w:hAnsi="Times New Roman" w:cs="Times New Roman"/>
          <w:sz w:val="28"/>
          <w:szCs w:val="28"/>
        </w:rPr>
        <w:t>12.11</w:t>
      </w:r>
      <w:r w:rsidR="00F620A5" w:rsidRPr="00F620A5">
        <w:rPr>
          <w:rFonts w:ascii="Times New Roman" w:hAnsi="Times New Roman" w:cs="Times New Roman"/>
          <w:sz w:val="27"/>
          <w:szCs w:val="27"/>
        </w:rPr>
        <w:t xml:space="preserve">.2014                                                           № 90  </w:t>
      </w:r>
    </w:p>
    <w:p w:rsidR="00F620A5" w:rsidRPr="00F620A5" w:rsidRDefault="00F620A5" w:rsidP="00F620A5">
      <w:pPr>
        <w:pStyle w:val="10"/>
        <w:jc w:val="right"/>
        <w:rPr>
          <w:color w:val="FFFFFF"/>
          <w:sz w:val="28"/>
        </w:rPr>
      </w:pPr>
      <w:r w:rsidRPr="00F620A5">
        <w:rPr>
          <w:color w:val="FFFFFF"/>
          <w:sz w:val="28"/>
        </w:rPr>
        <w:t>ПРОЕКТ</w:t>
      </w:r>
    </w:p>
    <w:p w:rsidR="00F620A5" w:rsidRPr="00F620A5" w:rsidRDefault="00F620A5" w:rsidP="00F620A5">
      <w:pPr>
        <w:pStyle w:val="10"/>
        <w:jc w:val="center"/>
        <w:rPr>
          <w:color w:val="FFFFFF"/>
          <w:sz w:val="28"/>
        </w:rPr>
      </w:pPr>
      <w:r w:rsidRPr="00F620A5">
        <w:rPr>
          <w:color w:val="FFFFFF"/>
          <w:sz w:val="28"/>
        </w:rPr>
        <w:t xml:space="preserve">СЛУЖБА100                       </w:t>
      </w:r>
    </w:p>
    <w:p w:rsidR="00F620A5" w:rsidRPr="00F620A5" w:rsidRDefault="00F620A5" w:rsidP="00F620A5">
      <w:pPr>
        <w:pStyle w:val="10"/>
        <w:tabs>
          <w:tab w:val="right" w:pos="10773"/>
        </w:tabs>
        <w:rPr>
          <w:color w:val="FFFFFF"/>
          <w:sz w:val="28"/>
        </w:rPr>
      </w:pPr>
      <w:r w:rsidRPr="00F620A5">
        <w:rPr>
          <w:color w:val="FFFFFF"/>
          <w:sz w:val="28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6"/>
      </w:tblGrid>
      <w:tr w:rsidR="00F620A5" w:rsidRPr="00F620A5" w:rsidTr="0034756A">
        <w:trPr>
          <w:trHeight w:val="1475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F620A5" w:rsidRPr="00F620A5" w:rsidRDefault="00F620A5" w:rsidP="0034756A">
            <w:pPr>
              <w:pStyle w:val="10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F620A5">
              <w:rPr>
                <w:sz w:val="28"/>
                <w:szCs w:val="28"/>
              </w:rPr>
              <w:t xml:space="preserve">Об </w:t>
            </w:r>
            <w:r w:rsidRPr="00F620A5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620A5">
              <w:rPr>
                <w:sz w:val="28"/>
                <w:szCs w:val="28"/>
              </w:rPr>
              <w:t>становлении</w:t>
            </w:r>
            <w:r w:rsidRPr="00F620A5">
              <w:rPr>
                <w:color w:val="000000"/>
                <w:sz w:val="28"/>
                <w:szCs w:val="28"/>
              </w:rPr>
              <w:t xml:space="preserve"> </w:t>
            </w:r>
          </w:p>
          <w:p w:rsidR="00F620A5" w:rsidRPr="00F620A5" w:rsidRDefault="00F620A5" w:rsidP="0034756A">
            <w:pPr>
              <w:pStyle w:val="10"/>
              <w:tabs>
                <w:tab w:val="right" w:pos="10773"/>
              </w:tabs>
              <w:ind w:left="284" w:right="-141"/>
              <w:rPr>
                <w:sz w:val="28"/>
                <w:szCs w:val="28"/>
              </w:rPr>
            </w:pPr>
            <w:r w:rsidRPr="00F620A5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МУП «РАСТОПУЛОВСКОЕ ЖКХ»</w:t>
            </w:r>
            <w:r w:rsidRPr="00F620A5">
              <w:rPr>
                <w:b/>
                <w:sz w:val="28"/>
                <w:szCs w:val="28"/>
              </w:rPr>
              <w:t xml:space="preserve"> </w:t>
            </w:r>
            <w:r w:rsidRPr="00F620A5">
              <w:rPr>
                <w:sz w:val="28"/>
                <w:szCs w:val="28"/>
              </w:rPr>
              <w:t xml:space="preserve">(ОГРН </w:t>
            </w:r>
            <w:r w:rsidRPr="00F620A5">
              <w:rPr>
                <w:bCs/>
                <w:color w:val="000000"/>
                <w:sz w:val="28"/>
                <w:szCs w:val="28"/>
                <w:shd w:val="clear" w:color="auto" w:fill="FFFFFF"/>
              </w:rPr>
              <w:t>1103019000072</w:t>
            </w:r>
            <w:r w:rsidRPr="00F620A5">
              <w:rPr>
                <w:sz w:val="28"/>
                <w:szCs w:val="28"/>
              </w:rPr>
              <w:t>)</w:t>
            </w:r>
            <w:r w:rsidRPr="00F620A5">
              <w:rPr>
                <w:bCs/>
                <w:sz w:val="28"/>
                <w:szCs w:val="28"/>
              </w:rPr>
              <w:t xml:space="preserve"> </w:t>
            </w:r>
            <w:r w:rsidRPr="00F620A5">
              <w:rPr>
                <w:sz w:val="28"/>
                <w:szCs w:val="28"/>
              </w:rPr>
              <w:t xml:space="preserve">тарифов в сферах холодного водоснабжения и водоотведения </w:t>
            </w:r>
          </w:p>
        </w:tc>
      </w:tr>
    </w:tbl>
    <w:p w:rsidR="00F620A5" w:rsidRPr="00F620A5" w:rsidRDefault="00F620A5" w:rsidP="00F620A5">
      <w:pPr>
        <w:pStyle w:val="21"/>
        <w:rPr>
          <w:sz w:val="27"/>
          <w:szCs w:val="27"/>
        </w:rPr>
      </w:pPr>
    </w:p>
    <w:p w:rsidR="00F620A5" w:rsidRPr="00F620A5" w:rsidRDefault="00F620A5" w:rsidP="00F620A5">
      <w:pPr>
        <w:pStyle w:val="21"/>
        <w:rPr>
          <w:sz w:val="27"/>
          <w:szCs w:val="27"/>
        </w:rPr>
      </w:pPr>
    </w:p>
    <w:p w:rsidR="00F620A5" w:rsidRPr="00F620A5" w:rsidRDefault="00F620A5" w:rsidP="00F620A5">
      <w:pPr>
        <w:pStyle w:val="21"/>
        <w:rPr>
          <w:sz w:val="27"/>
          <w:szCs w:val="27"/>
        </w:rPr>
      </w:pPr>
    </w:p>
    <w:p w:rsidR="00F620A5" w:rsidRPr="00F620A5" w:rsidRDefault="00F620A5" w:rsidP="00F620A5">
      <w:pPr>
        <w:pStyle w:val="21"/>
        <w:suppressAutoHyphens/>
        <w:rPr>
          <w:color w:val="FF0000"/>
          <w:szCs w:val="28"/>
        </w:rPr>
      </w:pPr>
      <w:proofErr w:type="gramStart"/>
      <w:r w:rsidRPr="00F620A5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</w:t>
      </w:r>
      <w:r w:rsidR="004B6BA3">
        <w:rPr>
          <w:szCs w:val="28"/>
        </w:rPr>
        <w:t xml:space="preserve"> </w:t>
      </w:r>
      <w:r w:rsidRPr="00F620A5">
        <w:rPr>
          <w:szCs w:val="28"/>
        </w:rPr>
        <w:t>№ 49-П «О службе по тарифам Астраханской области», протоколом заседания коллегии службы по тарифам Астраханской области от 12.11.2014 № 175</w:t>
      </w:r>
      <w:proofErr w:type="gramEnd"/>
    </w:p>
    <w:p w:rsidR="004B6BA3" w:rsidRDefault="00F620A5" w:rsidP="00F620A5">
      <w:pPr>
        <w:pStyle w:val="21"/>
        <w:suppressAutoHyphens/>
        <w:ind w:firstLine="0"/>
        <w:rPr>
          <w:szCs w:val="28"/>
        </w:rPr>
      </w:pPr>
      <w:r w:rsidRPr="00F620A5">
        <w:rPr>
          <w:szCs w:val="28"/>
        </w:rPr>
        <w:t>служба по тарифам Астраханской области</w:t>
      </w:r>
    </w:p>
    <w:p w:rsidR="00F620A5" w:rsidRPr="00F620A5" w:rsidRDefault="004B6BA3" w:rsidP="00F620A5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 xml:space="preserve">         </w:t>
      </w:r>
      <w:r w:rsidR="00F620A5" w:rsidRPr="00F620A5">
        <w:rPr>
          <w:szCs w:val="28"/>
        </w:rPr>
        <w:t>ПОСТАНОВЛЯЕТ:</w:t>
      </w:r>
    </w:p>
    <w:p w:rsidR="00F620A5" w:rsidRPr="00F620A5" w:rsidRDefault="00F620A5" w:rsidP="00F620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F620A5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Pr="00F620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F62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0A5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F62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F620A5">
        <w:rPr>
          <w:rFonts w:ascii="Times New Roman" w:hAnsi="Times New Roman" w:cs="Times New Roman"/>
          <w:sz w:val="28"/>
          <w:szCs w:val="28"/>
        </w:rPr>
        <w:t>):</w:t>
      </w:r>
    </w:p>
    <w:p w:rsidR="00F620A5" w:rsidRPr="00F620A5" w:rsidRDefault="00F620A5" w:rsidP="00F620A5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F620A5">
        <w:rPr>
          <w:sz w:val="28"/>
          <w:szCs w:val="28"/>
        </w:rPr>
        <w:t>Одноставочный</w:t>
      </w:r>
      <w:proofErr w:type="spellEnd"/>
      <w:r w:rsidRPr="00F620A5">
        <w:rPr>
          <w:sz w:val="28"/>
          <w:szCs w:val="28"/>
        </w:rPr>
        <w:t xml:space="preserve"> тариф на питьевую воду с календарной разбивкой:</w:t>
      </w:r>
    </w:p>
    <w:p w:rsidR="00F620A5" w:rsidRPr="00F620A5" w:rsidRDefault="00F620A5" w:rsidP="00F620A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с 01.01.2015 до 30.06.2015 – 28,70 руб./куб. м (без НДС);</w:t>
      </w:r>
    </w:p>
    <w:p w:rsidR="00F620A5" w:rsidRPr="00F620A5" w:rsidRDefault="00F620A5" w:rsidP="00F620A5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с 01.07.2015 до 31.12.2015 – 31,51 руб./куб. м (без НДС);</w:t>
      </w:r>
    </w:p>
    <w:p w:rsidR="00F620A5" w:rsidRPr="00F620A5" w:rsidRDefault="00F620A5" w:rsidP="00F620A5">
      <w:pPr>
        <w:pStyle w:val="a5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F620A5">
        <w:rPr>
          <w:sz w:val="28"/>
          <w:szCs w:val="28"/>
        </w:rPr>
        <w:t>Одноставочный</w:t>
      </w:r>
      <w:proofErr w:type="spellEnd"/>
      <w:r w:rsidRPr="00F620A5">
        <w:rPr>
          <w:sz w:val="28"/>
          <w:szCs w:val="28"/>
        </w:rPr>
        <w:t xml:space="preserve"> тариф на водоотведение с календарной разбивкой:</w:t>
      </w:r>
    </w:p>
    <w:p w:rsidR="00F620A5" w:rsidRPr="00F620A5" w:rsidRDefault="00F620A5" w:rsidP="00F620A5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с 01.01.2015 до 30.06.2015 – 43,28руб./куб. м (без НДС);</w:t>
      </w:r>
    </w:p>
    <w:p w:rsidR="00F620A5" w:rsidRPr="00F620A5" w:rsidRDefault="00F620A5" w:rsidP="00F620A5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с 01.07.2015 до 31.12.2015 – 44,59 руб./куб. м (без НДС).</w:t>
      </w:r>
    </w:p>
    <w:p w:rsidR="00F620A5" w:rsidRPr="00F620A5" w:rsidRDefault="00F620A5" w:rsidP="00F620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2. Тарифы, установленные пунктом 1 настоящего постановления, действуют с 01.01.2015 до 31.12.2015.</w:t>
      </w:r>
    </w:p>
    <w:p w:rsidR="00F620A5" w:rsidRPr="00F620A5" w:rsidRDefault="00F620A5" w:rsidP="00F620A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службы по тарифам Астраханской области от 11.12.2013 № 186 «Об утверждении производственных программ </w:t>
      </w:r>
      <w:r w:rsidRPr="00F620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F62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0A5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F62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F620A5">
        <w:rPr>
          <w:rFonts w:ascii="Times New Roman" w:hAnsi="Times New Roman" w:cs="Times New Roman"/>
          <w:sz w:val="28"/>
          <w:szCs w:val="28"/>
        </w:rPr>
        <w:t>) и установлении тарифов в сферах холодного водоснабжения  и водоотведении».</w:t>
      </w:r>
    </w:p>
    <w:p w:rsidR="00F620A5" w:rsidRPr="00F620A5" w:rsidRDefault="00F620A5" w:rsidP="00F620A5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F620A5">
        <w:rPr>
          <w:sz w:val="28"/>
          <w:szCs w:val="28"/>
        </w:rPr>
        <w:lastRenderedPageBreak/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F620A5" w:rsidRPr="00F620A5" w:rsidRDefault="00F620A5" w:rsidP="00F620A5">
      <w:pPr>
        <w:tabs>
          <w:tab w:val="left" w:pos="5387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4.1. В срок не позднее трех рабочих дней со дня подписания направить копию постановления в агентство связи и массовых коммуникаций Астраханской области для официального опубликования и разме</w:t>
      </w:r>
      <w:r w:rsidR="004B6BA3">
        <w:rPr>
          <w:rFonts w:ascii="Times New Roman" w:hAnsi="Times New Roman" w:cs="Times New Roman"/>
          <w:sz w:val="28"/>
          <w:szCs w:val="28"/>
        </w:rPr>
        <w:t xml:space="preserve">щения на </w:t>
      </w:r>
      <w:proofErr w:type="gramStart"/>
      <w:r w:rsidR="004B6BA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4B6BA3">
        <w:rPr>
          <w:rFonts w:ascii="Times New Roman" w:hAnsi="Times New Roman" w:cs="Times New Roman"/>
          <w:sz w:val="28"/>
          <w:szCs w:val="28"/>
        </w:rPr>
        <w:t xml:space="preserve"> интернет–</w:t>
      </w:r>
      <w:r w:rsidRPr="00F620A5">
        <w:rPr>
          <w:rFonts w:ascii="Times New Roman" w:hAnsi="Times New Roman" w:cs="Times New Roman"/>
          <w:sz w:val="28"/>
          <w:szCs w:val="28"/>
        </w:rPr>
        <w:t>портале правовой информации органов государственной власти Астраханской области (</w:t>
      </w:r>
      <w:proofErr w:type="spellStart"/>
      <w:r w:rsidRPr="00F620A5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620A5">
        <w:rPr>
          <w:rFonts w:ascii="Times New Roman" w:hAnsi="Times New Roman" w:cs="Times New Roman"/>
          <w:sz w:val="28"/>
          <w:szCs w:val="28"/>
        </w:rPr>
        <w:t>. pravo-astrobl.ru).</w:t>
      </w:r>
    </w:p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 xml:space="preserve"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12.11.2014 № 175 в </w:t>
      </w:r>
      <w:r w:rsidRPr="00F620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МУП «РАСТОПУЛОВСКОЕ ЖКХ»</w:t>
      </w:r>
      <w:r w:rsidRPr="00F62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20A5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F620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1103019000072</w:t>
      </w:r>
      <w:r w:rsidRPr="00F620A5">
        <w:rPr>
          <w:rFonts w:ascii="Times New Roman" w:hAnsi="Times New Roman" w:cs="Times New Roman"/>
          <w:sz w:val="28"/>
          <w:szCs w:val="28"/>
        </w:rPr>
        <w:t>).</w:t>
      </w:r>
    </w:p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12.11.2014 № 175 в Федеральную службу по тарифам (в том числе в электронном виде).</w:t>
      </w:r>
    </w:p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 xml:space="preserve">4.6. </w:t>
      </w:r>
      <w:bookmarkStart w:id="1" w:name="sub_46"/>
      <w:r w:rsidRPr="00F620A5">
        <w:rPr>
          <w:rFonts w:ascii="Times New Roman" w:hAnsi="Times New Roman" w:cs="Times New Roman"/>
          <w:sz w:val="28"/>
          <w:szCs w:val="28"/>
        </w:rPr>
        <w:t>В семидневный срок со дня принятия обеспечить включение настоящего постановления в справочн</w:t>
      </w:r>
      <w:r w:rsidR="004B6BA3">
        <w:rPr>
          <w:rFonts w:ascii="Times New Roman" w:hAnsi="Times New Roman" w:cs="Times New Roman"/>
          <w:sz w:val="28"/>
          <w:szCs w:val="28"/>
        </w:rPr>
        <w:t>о-правовые системы «Консультант</w:t>
      </w:r>
      <w:bookmarkStart w:id="2" w:name="_GoBack"/>
      <w:bookmarkEnd w:id="2"/>
      <w:r w:rsidRPr="00F620A5">
        <w:rPr>
          <w:rFonts w:ascii="Times New Roman" w:hAnsi="Times New Roman" w:cs="Times New Roman"/>
          <w:sz w:val="28"/>
          <w:szCs w:val="28"/>
        </w:rPr>
        <w:t>Плюс» ЗАО «ТЕЛЕКОМ-СКИФ» и «Гарант» ООО «Астрахань-Гарант-Сервис».</w:t>
      </w:r>
    </w:p>
    <w:bookmarkEnd w:id="1"/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 xml:space="preserve">4.7. В течение пяти календарных дней со дня принятия </w:t>
      </w:r>
      <w:proofErr w:type="gramStart"/>
      <w:r w:rsidRPr="00F620A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620A5">
        <w:rPr>
          <w:rFonts w:ascii="Times New Roman" w:hAnsi="Times New Roman" w:cs="Times New Roman"/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12.11.2014 № 175 на сайте службы по тарифам Астраханской области (www.astrtarif.ru) в информационно-телекоммуникационной сети «Интернет».</w:t>
      </w:r>
    </w:p>
    <w:p w:rsidR="00F620A5" w:rsidRPr="00F620A5" w:rsidRDefault="00F620A5" w:rsidP="00F620A5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A5">
        <w:rPr>
          <w:rFonts w:ascii="Times New Roman" w:hAnsi="Times New Roman" w:cs="Times New Roman"/>
          <w:sz w:val="28"/>
          <w:szCs w:val="28"/>
        </w:rPr>
        <w:t>5. Постановление вступает в силу с 01.01.2015.</w:t>
      </w:r>
    </w:p>
    <w:bookmarkEnd w:id="0"/>
    <w:p w:rsidR="00F620A5" w:rsidRPr="00F620A5" w:rsidRDefault="00F620A5" w:rsidP="00F620A5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620A5" w:rsidRPr="00F620A5" w:rsidRDefault="00F620A5" w:rsidP="00F620A5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620A5" w:rsidRPr="00F620A5" w:rsidRDefault="00F620A5" w:rsidP="00F620A5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620A5" w:rsidRPr="00F620A5" w:rsidRDefault="00F620A5" w:rsidP="00F620A5">
      <w:pPr>
        <w:pStyle w:val="1"/>
        <w:spacing w:before="0" w:after="0"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  <w:r w:rsidRPr="00F620A5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F620A5">
        <w:rPr>
          <w:rFonts w:ascii="Times New Roman" w:hAnsi="Times New Roman" w:cs="Times New Roman"/>
          <w:b w:val="0"/>
          <w:sz w:val="28"/>
          <w:szCs w:val="28"/>
        </w:rPr>
        <w:t xml:space="preserve">                        О.Г. Зверева</w:t>
      </w:r>
    </w:p>
    <w:p w:rsidR="00F620A5" w:rsidRDefault="00F620A5" w:rsidP="00F620A5">
      <w:pPr>
        <w:pStyle w:val="21"/>
        <w:rPr>
          <w:b/>
          <w:i/>
        </w:rPr>
      </w:pPr>
    </w:p>
    <w:p w:rsidR="00025FCC" w:rsidRPr="00A351C2" w:rsidRDefault="00025FCC" w:rsidP="00F620A5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40"/>
        </w:rPr>
      </w:pPr>
    </w:p>
    <w:sectPr w:rsidR="00025FCC" w:rsidRPr="00A351C2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025FCC"/>
    <w:rsid w:val="001515F1"/>
    <w:rsid w:val="004B6BA3"/>
    <w:rsid w:val="00671BBE"/>
    <w:rsid w:val="00A351C2"/>
    <w:rsid w:val="00A87434"/>
    <w:rsid w:val="00BE0576"/>
    <w:rsid w:val="00C70386"/>
    <w:rsid w:val="00DC40D2"/>
    <w:rsid w:val="00E029C4"/>
    <w:rsid w:val="00F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DC40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DC4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DC40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DC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3</cp:revision>
  <dcterms:created xsi:type="dcterms:W3CDTF">2014-11-18T06:04:00Z</dcterms:created>
  <dcterms:modified xsi:type="dcterms:W3CDTF">2014-11-19T10:46:00Z</dcterms:modified>
</cp:coreProperties>
</file>