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D70FDC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810777" w:rsidRDefault="00810777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D70FDC" w:rsidRPr="00D70FDC" w:rsidRDefault="00D70FDC" w:rsidP="00D70FDC">
      <w:pPr>
        <w:widowControl/>
        <w:tabs>
          <w:tab w:val="right" w:pos="10773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Pr="00D70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12.11</w:t>
      </w: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.2014                                                           № 87  </w:t>
      </w:r>
    </w:p>
    <w:p w:rsidR="00D70FDC" w:rsidRPr="00D70FDC" w:rsidRDefault="00D70FDC" w:rsidP="00D70FDC">
      <w:pPr>
        <w:widowControl/>
        <w:jc w:val="right"/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D70FDC">
        <w:rPr>
          <w:rFonts w:ascii="Times New Roman" w:eastAsia="Times New Roman" w:hAnsi="Times New Roman" w:cs="Times New Roman"/>
          <w:color w:val="FFFFFF"/>
          <w:sz w:val="28"/>
          <w:szCs w:val="20"/>
        </w:rPr>
        <w:t>ПРОЕКТ</w:t>
      </w:r>
    </w:p>
    <w:p w:rsidR="00D70FDC" w:rsidRPr="00D70FDC" w:rsidRDefault="00D70FDC" w:rsidP="00D70FDC">
      <w:pPr>
        <w:widowControl/>
        <w:jc w:val="center"/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D70FDC">
        <w:rPr>
          <w:rFonts w:ascii="Times New Roman" w:eastAsia="Times New Roman" w:hAnsi="Times New Roman" w:cs="Times New Roman"/>
          <w:color w:val="FFFFFF"/>
          <w:sz w:val="28"/>
          <w:szCs w:val="20"/>
        </w:rPr>
        <w:t xml:space="preserve">СЛУЖБА100                       </w:t>
      </w:r>
    </w:p>
    <w:p w:rsidR="00D70FDC" w:rsidRPr="00D70FDC" w:rsidRDefault="00D70FDC" w:rsidP="00D70FDC">
      <w:pPr>
        <w:widowControl/>
        <w:tabs>
          <w:tab w:val="right" w:pos="10773"/>
        </w:tabs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D70FDC">
        <w:rPr>
          <w:rFonts w:ascii="Times New Roman" w:eastAsia="Times New Roman" w:hAnsi="Times New Roman" w:cs="Times New Roman"/>
          <w:color w:val="FFFFFF"/>
          <w:sz w:val="28"/>
          <w:szCs w:val="20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</w:tblGrid>
      <w:tr w:rsidR="00D70FDC" w:rsidRPr="00D70FDC" w:rsidTr="0078624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70FDC" w:rsidRPr="00D70FDC" w:rsidRDefault="00D70FDC" w:rsidP="00D70FDC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D70FD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Об </w:t>
            </w:r>
            <w:r w:rsidRPr="00D70FD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у</w:t>
            </w:r>
            <w:r w:rsidRPr="00D70FD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становлении</w:t>
            </w:r>
            <w:r w:rsidRPr="00D70FD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ОАО «АСТРАХАНСКАЯ СЕТЕВЯЗАЛЬНАЯ ФАБРИКА» </w:t>
            </w:r>
            <w:r w:rsidRPr="00D70FD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(ОГРН 1023000824670) тарифа на транспортировку сточных вод</w:t>
            </w:r>
          </w:p>
        </w:tc>
      </w:tr>
    </w:tbl>
    <w:p w:rsidR="00D70FDC" w:rsidRPr="00D70FDC" w:rsidRDefault="00D70FDC" w:rsidP="00D70FDC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70FDC" w:rsidRPr="00D70FDC" w:rsidRDefault="00D70FDC" w:rsidP="00D70FDC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70FDC" w:rsidRPr="00D70FDC" w:rsidRDefault="00D70FDC" w:rsidP="00D70FDC">
      <w:pPr>
        <w:widowControl/>
        <w:tabs>
          <w:tab w:val="right" w:pos="10773"/>
        </w:tabs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gram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№ 49-П «О службе по тарифам Астраханской области», протоколом заседания коллегии службы по тарифам Астраханской области от 12.11.2014 № 169</w:t>
      </w:r>
      <w:proofErr w:type="gramEnd"/>
    </w:p>
    <w:p w:rsidR="00D70FDC" w:rsidRPr="00D70FDC" w:rsidRDefault="00D70FDC" w:rsidP="00D70FDC">
      <w:pPr>
        <w:widowControl/>
        <w:tabs>
          <w:tab w:val="right" w:pos="10773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служба по тарифам Астраханской области ПОСТАНОВЛЯЕТ:</w:t>
      </w:r>
    </w:p>
    <w:p w:rsidR="00D70FDC" w:rsidRPr="00D70FDC" w:rsidRDefault="00D70FDC" w:rsidP="00D70FD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bookmarkStart w:id="0" w:name="sub_4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 Установить ОАО «АСТРАХАНСКАЯ СЕТЕВЯЗАЛЬНАЯ ФАБРИКА» (ОГРН 1023000824670) </w:t>
      </w:r>
      <w:proofErr w:type="spell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одноставочный</w:t>
      </w:r>
      <w:proofErr w:type="spellEnd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тариф на транспортировку сточных вод с календарной разбивкой:</w:t>
      </w:r>
    </w:p>
    <w:p w:rsidR="00D70FDC" w:rsidRPr="00D70FDC" w:rsidRDefault="00D70FDC" w:rsidP="00D70FDC">
      <w:pPr>
        <w:tabs>
          <w:tab w:val="left" w:pos="42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с 01.01.2015 до 30.06.2015 – 10,65 руб./куб. м (без НДС);</w:t>
      </w:r>
    </w:p>
    <w:p w:rsidR="00D70FDC" w:rsidRPr="00D70FDC" w:rsidRDefault="00D70FDC" w:rsidP="00D70FDC">
      <w:pPr>
        <w:tabs>
          <w:tab w:val="left" w:pos="42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с 01.07.2015 до 31.12.2015 – 11,83 руб./куб. м (без НДС).</w:t>
      </w:r>
    </w:p>
    <w:p w:rsidR="00D70FDC" w:rsidRPr="00D70FDC" w:rsidRDefault="00D70FDC" w:rsidP="00D70FD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2. Тариф, установленный пунктом 1 настоящего постановления, действует с 01.01.2015 до 31.12.2015.</w:t>
      </w:r>
    </w:p>
    <w:p w:rsidR="00D70FDC" w:rsidRPr="00D70FDC" w:rsidRDefault="00D70FDC" w:rsidP="00D70FD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3. Признать утратившим силу постановление службы по тарифам Астраханской области от 18.12.2013 № 231 «Об утверждении производственной программы ОАО «АСТРАХАНСКАЯ СЕТЕВЯЗАЛЬНАЯ ФАБРИКА» (ОГРН 1023000824670) и установлении тарифа на транспортировку сточных вод».</w:t>
      </w:r>
    </w:p>
    <w:p w:rsidR="00D70FDC" w:rsidRPr="00D70FDC" w:rsidRDefault="00D70FDC" w:rsidP="00D70FDC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D70FDC" w:rsidRPr="00D70FDC" w:rsidRDefault="00D70FDC" w:rsidP="00D70FDC">
      <w:pPr>
        <w:widowControl/>
        <w:tabs>
          <w:tab w:val="left" w:pos="538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размещения на </w:t>
      </w:r>
      <w:proofErr w:type="gram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официальном</w:t>
      </w:r>
      <w:proofErr w:type="gramEnd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интернет</w:t>
      </w:r>
      <w:r w:rsidR="008B5349" w:rsidRPr="008B5349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портале правовой информации органов государственной власти Астраханской области (</w:t>
      </w: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www</w:t>
      </w: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proofErr w:type="spell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pravo</w:t>
      </w:r>
      <w:proofErr w:type="spellEnd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proofErr w:type="spell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astrobl</w:t>
      </w:r>
      <w:proofErr w:type="spellEnd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proofErr w:type="spell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ru</w:t>
      </w:r>
      <w:proofErr w:type="spellEnd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).</w:t>
      </w:r>
    </w:p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12.11.2014 № 169 в </w:t>
      </w:r>
      <w:r w:rsidRPr="00D70FDC">
        <w:rPr>
          <w:rFonts w:ascii="Times New Roman" w:eastAsia="Times New Roman" w:hAnsi="Times New Roman" w:cs="Times New Roman"/>
          <w:sz w:val="27"/>
          <w:szCs w:val="27"/>
        </w:rPr>
        <w:t>ОАО «АСТРАХАНСКАЯ СЕТЕВЯЗАЛЬНАЯ ФАБРИКА» (ОГРН 1023000824670)</w:t>
      </w: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12.11.2014 № 169 в Федеральную службу по тарифам (в том числе в электронном виде).</w:t>
      </w:r>
    </w:p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4.6. </w:t>
      </w:r>
      <w:bookmarkStart w:id="1" w:name="sub_46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В семидневный срок со дня принятия обеспечить включение настоящего постановления в справочн</w:t>
      </w:r>
      <w:r w:rsidR="008B5349">
        <w:rPr>
          <w:rFonts w:ascii="Times New Roman" w:eastAsia="Times New Roman" w:hAnsi="Times New Roman" w:cs="Times New Roman"/>
          <w:color w:val="auto"/>
          <w:sz w:val="27"/>
          <w:szCs w:val="27"/>
        </w:rPr>
        <w:t>о-правовые системы «Консультант</w:t>
      </w:r>
      <w:bookmarkStart w:id="2" w:name="_GoBack"/>
      <w:bookmarkEnd w:id="2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Плюс» ЗАО «ТЕЛЕКОМ-СКИФ» и «Гарант» ООО «Астрахань-Гарант-Сервис».</w:t>
      </w:r>
    </w:p>
    <w:bookmarkEnd w:id="1"/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4.7. В течение пяти календарных дней со дня принятия </w:t>
      </w:r>
      <w:proofErr w:type="gramStart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разместить</w:t>
      </w:r>
      <w:proofErr w:type="gramEnd"/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настоящее постановление и протокол заседания коллегии службы по тарифам Астраханской области от 12.11.2014 № 169 на сайте службы по тарифам Астраханской области (www.astrtarif.ru) в информационно-телекоммуникационной сети «Интернет».</w:t>
      </w:r>
    </w:p>
    <w:p w:rsidR="00D70FDC" w:rsidRPr="00D70FDC" w:rsidRDefault="00D70FDC" w:rsidP="00D70FD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>5. Постановление вступает в силу с 01.01.2015.</w:t>
      </w:r>
    </w:p>
    <w:bookmarkEnd w:id="0"/>
    <w:p w:rsidR="00D70FDC" w:rsidRPr="00D70FDC" w:rsidRDefault="00D70FDC" w:rsidP="00D70FDC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70FDC" w:rsidRPr="00D70FDC" w:rsidRDefault="00D70FDC" w:rsidP="00D70FDC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70FDC" w:rsidRPr="00D70FDC" w:rsidRDefault="00D70FDC" w:rsidP="00D70FDC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70FDC" w:rsidRPr="00D70FDC" w:rsidRDefault="00D70FDC" w:rsidP="00D70FDC">
      <w:pPr>
        <w:widowControl/>
        <w:ind w:right="-14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Руководитель                              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</w:t>
      </w:r>
      <w:r w:rsidRPr="00D70FD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                                 О.Г. Зверева</w:t>
      </w:r>
    </w:p>
    <w:p w:rsidR="00D70FDC" w:rsidRPr="00D70FDC" w:rsidRDefault="00D70FDC" w:rsidP="00D70FDC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</w:rPr>
      </w:pPr>
    </w:p>
    <w:p w:rsidR="00810777" w:rsidRPr="00A351C2" w:rsidRDefault="00810777" w:rsidP="00D70FDC">
      <w:pPr>
        <w:widowControl/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sectPr w:rsidR="00810777" w:rsidRPr="00A3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671BBE"/>
    <w:rsid w:val="00810777"/>
    <w:rsid w:val="008B5349"/>
    <w:rsid w:val="00A351C2"/>
    <w:rsid w:val="00C33D0B"/>
    <w:rsid w:val="00C70386"/>
    <w:rsid w:val="00D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Вилявина Наталья Николаевна</cp:lastModifiedBy>
  <cp:revision>6</cp:revision>
  <dcterms:created xsi:type="dcterms:W3CDTF">2014-11-10T05:53:00Z</dcterms:created>
  <dcterms:modified xsi:type="dcterms:W3CDTF">2014-11-19T11:30:00Z</dcterms:modified>
</cp:coreProperties>
</file>